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bookmarkStart w:id="0" w:name="Date" w:displacedByCustomXml="next"/>
    <w:bookmarkEnd w:id="0" w:displacedByCustomXml="next"/>
    <w:sdt>
      <w:sdtPr>
        <w:rPr>
          <w:rStyle w:val="a8"/>
          <w:rFonts w:hint="cs"/>
          <w:b/>
          <w:bCs/>
          <w:color w:val="auto"/>
          <w:sz w:val="26"/>
          <w:rtl/>
        </w:rPr>
        <w:alias w:val="שם מאגר מסמכים"/>
        <w:tag w:val="שם מאגר מסמכים"/>
        <w:id w:val="89058314"/>
        <w:lock w:val="sdtContentLocked"/>
        <w:placeholder>
          <w:docPart w:val="061A991FB54742A08F8A8F774718CE4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LibraryName[1]" w:storeItemID="{06F88991-CF04-42F8-A4FC-E21E0C856472}"/>
        <w:text w:multiLine="1"/>
      </w:sdtPr>
      <w:sdtContent>
        <w:p w:rsidR="00F42907" w:rsidRPr="0078568E" w:rsidRDefault="005F6308" w:rsidP="0078568E">
          <w:pPr>
            <w:jc w:val="right"/>
            <w:rPr>
              <w:rStyle w:val="a8"/>
              <w:b/>
              <w:bCs/>
              <w:color w:val="auto"/>
              <w:sz w:val="26"/>
              <w:rtl/>
            </w:rPr>
          </w:pPr>
          <w:r>
            <w:rPr>
              <w:rStyle w:val="a8"/>
              <w:rFonts w:hint="cs"/>
              <w:b/>
              <w:bCs/>
              <w:color w:val="auto"/>
              <w:sz w:val="26"/>
              <w:rtl/>
            </w:rPr>
            <w:t>חוזים והתקשרויות</w:t>
          </w:r>
        </w:p>
      </w:sdtContent>
    </w:sdt>
    <w:p w:rsidR="008C2B14" w:rsidRPr="006500F2" w:rsidRDefault="008C2B14">
      <w:pPr>
        <w:jc w:val="right"/>
        <w:rPr>
          <w:rStyle w:val="a8"/>
          <w:b/>
          <w:bCs/>
          <w:color w:val="auto"/>
          <w:sz w:val="26"/>
        </w:rPr>
      </w:pPr>
    </w:p>
    <w:bookmarkStart w:id="1" w:name="DocNum"/>
    <w:bookmarkEnd w:id="1"/>
    <w:p w:rsidR="009C1E95" w:rsidRPr="00223E43" w:rsidRDefault="003F3CEF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Content>
          <w:r w:rsidR="005F6308">
            <w:rPr>
              <w:rStyle w:val="a8"/>
              <w:rFonts w:hint="cs"/>
              <w:color w:val="auto"/>
              <w:sz w:val="26"/>
              <w:rtl/>
            </w:rPr>
            <w:t xml:space="preserve">כ"ו בתמוז </w:t>
          </w:r>
          <w:proofErr w:type="spellStart"/>
          <w:r w:rsidR="005F6308">
            <w:rPr>
              <w:rStyle w:val="a8"/>
              <w:rFonts w:hint="cs"/>
              <w:color w:val="auto"/>
              <w:sz w:val="26"/>
              <w:rtl/>
            </w:rPr>
            <w:t>התשע"א</w:t>
          </w:r>
          <w:proofErr w:type="spellEnd"/>
        </w:sdtContent>
      </w:sdt>
    </w:p>
    <w:p w:rsidR="00533FCA" w:rsidRPr="00223E43" w:rsidRDefault="00533FCA" w:rsidP="008B766D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Content>
          <w:r w:rsidR="005F6308">
            <w:rPr>
              <w:rFonts w:hint="cs"/>
              <w:b w:val="0"/>
              <w:bCs w:val="0"/>
              <w:sz w:val="26"/>
              <w:rtl/>
            </w:rPr>
            <w:t>28 ביולי 2011</w:t>
          </w:r>
        </w:sdtContent>
      </w:sdt>
    </w:p>
    <w:p w:rsidR="00533FCA" w:rsidRPr="00223E43" w:rsidRDefault="00533FCA" w:rsidP="00533FCA">
      <w:pPr>
        <w:rPr>
          <w:sz w:val="26"/>
          <w:rtl/>
        </w:rPr>
      </w:pPr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5F6308">
            <w:rPr>
              <w:rStyle w:val="a8"/>
              <w:rFonts w:hint="cs"/>
              <w:color w:val="auto"/>
              <w:sz w:val="26"/>
              <w:rtl/>
            </w:rPr>
            <w:t>חת_2242_2011</w:t>
          </w:r>
        </w:sdtContent>
      </w:sdt>
    </w:p>
    <w:p w:rsidR="00C80CDB" w:rsidRDefault="00C80CDB" w:rsidP="0054428A">
      <w:pPr>
        <w:pStyle w:val="2"/>
        <w:rPr>
          <w:rtl/>
        </w:rPr>
      </w:pPr>
    </w:p>
    <w:p w:rsidR="00F42907" w:rsidRDefault="00F42907">
      <w:pPr>
        <w:jc w:val="both"/>
        <w:rPr>
          <w:b/>
          <w:bCs/>
          <w:rtl/>
        </w:rPr>
      </w:pPr>
    </w:p>
    <w:p w:rsidR="00F42907" w:rsidRPr="00972B95" w:rsidRDefault="00F42907" w:rsidP="00EA4FBF">
      <w:pPr>
        <w:jc w:val="center"/>
        <w:rPr>
          <w:b/>
          <w:bCs/>
          <w:szCs w:val="24"/>
          <w:u w:val="single"/>
          <w:rtl/>
        </w:rPr>
      </w:pPr>
      <w:r w:rsidRPr="00972B95">
        <w:rPr>
          <w:b/>
          <w:bCs/>
          <w:szCs w:val="24"/>
          <w:rtl/>
        </w:rPr>
        <w:t>הנדון</w:t>
      </w:r>
      <w:r w:rsidR="00EB319A" w:rsidRPr="00972B95">
        <w:rPr>
          <w:b/>
          <w:bCs/>
          <w:szCs w:val="24"/>
          <w:rtl/>
        </w:rPr>
        <w:t xml:space="preserve">: </w:t>
      </w:r>
      <w:r w:rsidRPr="00972B95">
        <w:rPr>
          <w:b/>
          <w:bCs/>
          <w:szCs w:val="24"/>
          <w:rtl/>
        </w:rPr>
        <w:t xml:space="preserve"> </w:t>
      </w:r>
      <w:bookmarkStart w:id="2" w:name="About"/>
      <w:bookmarkEnd w:id="2"/>
      <w:sdt>
        <w:sdtPr>
          <w:rPr>
            <w:b/>
            <w:bCs/>
            <w:szCs w:val="24"/>
            <w:u w:val="single"/>
            <w:rtl/>
          </w:rPr>
          <w:alias w:val="הנדון מסמך"/>
          <w:tag w:val="הנדון מסמך"/>
          <w:id w:val="111404424"/>
          <w:placeholder>
            <w:docPart w:val="B47EDD97F6C34F9D85E1B139FD52546E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ubjectDocument[1]" w:storeItemID="{06F88991-CF04-42F8-A4FC-E21E0C856472}"/>
          <w:text/>
        </w:sdtPr>
        <w:sdtContent>
          <w:r w:rsidR="005F6308" w:rsidRPr="00972B95">
            <w:rPr>
              <w:rFonts w:hint="cs"/>
              <w:b/>
              <w:bCs/>
              <w:szCs w:val="24"/>
              <w:u w:val="single"/>
              <w:rtl/>
            </w:rPr>
            <w:t>הבהרות למכרז 41/11 למתן שירותי ייעוץ כלכלי ליחידת מדען ראשי</w:t>
          </w:r>
        </w:sdtContent>
      </w:sdt>
    </w:p>
    <w:p w:rsidR="002E1C48" w:rsidRPr="003E5D1A" w:rsidRDefault="002E1C48" w:rsidP="00157FC4">
      <w:pPr>
        <w:jc w:val="both"/>
        <w:rPr>
          <w:szCs w:val="24"/>
          <w:rtl/>
        </w:rPr>
      </w:pPr>
    </w:p>
    <w:p w:rsidR="002E1C48" w:rsidRPr="003E5D1A" w:rsidRDefault="002E1C48" w:rsidP="00157FC4">
      <w:pPr>
        <w:jc w:val="both"/>
        <w:rPr>
          <w:szCs w:val="24"/>
          <w:rtl/>
        </w:rPr>
      </w:pPr>
      <w:r>
        <w:rPr>
          <w:rFonts w:hint="cs"/>
          <w:szCs w:val="24"/>
          <w:rtl/>
        </w:rPr>
        <w:t>הרינו להודיעכם כי בנוסח המכרז שפורסם בעיתונים,</w:t>
      </w:r>
      <w:r w:rsidRPr="003E5D1A">
        <w:rPr>
          <w:rFonts w:hint="cs"/>
          <w:szCs w:val="24"/>
          <w:rtl/>
        </w:rPr>
        <w:t xml:space="preserve"> נפלה טעות</w:t>
      </w:r>
      <w:r>
        <w:rPr>
          <w:rFonts w:hint="cs"/>
          <w:szCs w:val="24"/>
          <w:rtl/>
        </w:rPr>
        <w:t xml:space="preserve"> קולמוס בסעיפים</w:t>
      </w:r>
      <w:r w:rsidRPr="003E5D1A">
        <w:rPr>
          <w:rFonts w:hint="cs"/>
          <w:szCs w:val="24"/>
          <w:rtl/>
        </w:rPr>
        <w:t xml:space="preserve"> 9 -10 </w:t>
      </w:r>
      <w:r>
        <w:rPr>
          <w:rFonts w:hint="cs"/>
          <w:szCs w:val="24"/>
          <w:rtl/>
        </w:rPr>
        <w:t xml:space="preserve"> למכרז -</w:t>
      </w:r>
      <w:r w:rsidRPr="003E5D1A">
        <w:rPr>
          <w:rFonts w:hint="cs"/>
          <w:szCs w:val="24"/>
          <w:rtl/>
        </w:rPr>
        <w:t>תנאי הסף המקצועיים- וכן בסעיף 18 למכרז.</w:t>
      </w:r>
    </w:p>
    <w:p w:rsidR="002E1C48" w:rsidRPr="003E5D1A" w:rsidRDefault="002E1C48" w:rsidP="00157FC4">
      <w:pPr>
        <w:jc w:val="both"/>
        <w:rPr>
          <w:szCs w:val="24"/>
          <w:rtl/>
        </w:rPr>
      </w:pPr>
    </w:p>
    <w:p w:rsidR="002E1C48" w:rsidRPr="003E5D1A" w:rsidRDefault="002E1C48" w:rsidP="00157FC4">
      <w:pPr>
        <w:jc w:val="both"/>
        <w:rPr>
          <w:szCs w:val="24"/>
          <w:rtl/>
        </w:rPr>
      </w:pPr>
    </w:p>
    <w:p w:rsidR="002E1C48" w:rsidRPr="003E5D1A" w:rsidRDefault="002E1C48" w:rsidP="00157FC4">
      <w:pPr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לאתרי האינטרנט הועלה הנוסח המעודכן של המכרז. </w:t>
      </w:r>
      <w:r w:rsidRPr="003E5D1A">
        <w:rPr>
          <w:rFonts w:hint="cs"/>
          <w:szCs w:val="24"/>
          <w:rtl/>
        </w:rPr>
        <w:t>השינויים מנוסח המכרז כפי שפורסם בעיתון</w:t>
      </w:r>
      <w:r>
        <w:rPr>
          <w:rFonts w:hint="cs"/>
          <w:szCs w:val="24"/>
          <w:rtl/>
        </w:rPr>
        <w:t xml:space="preserve"> מודגשים להלן בצהוב:</w:t>
      </w:r>
      <w:r w:rsidRPr="003E5D1A">
        <w:rPr>
          <w:rFonts w:hint="cs"/>
          <w:szCs w:val="24"/>
          <w:rtl/>
        </w:rPr>
        <w:t xml:space="preserve">  </w:t>
      </w:r>
    </w:p>
    <w:p w:rsidR="002E1C48" w:rsidRPr="003E5D1A" w:rsidRDefault="002E1C48" w:rsidP="00157FC4">
      <w:pPr>
        <w:jc w:val="both"/>
        <w:rPr>
          <w:szCs w:val="24"/>
          <w:rtl/>
        </w:rPr>
      </w:pPr>
    </w:p>
    <w:p w:rsidR="002E1C48" w:rsidRPr="003E5D1A" w:rsidRDefault="002E1C48" w:rsidP="00157FC4">
      <w:pPr>
        <w:jc w:val="both"/>
        <w:rPr>
          <w:b/>
          <w:bCs/>
          <w:szCs w:val="24"/>
          <w:u w:val="single"/>
          <w:rtl/>
        </w:rPr>
      </w:pPr>
      <w:r w:rsidRPr="003E5D1A">
        <w:rPr>
          <w:rFonts w:hint="cs"/>
          <w:b/>
          <w:bCs/>
          <w:szCs w:val="24"/>
          <w:u w:val="single"/>
          <w:rtl/>
        </w:rPr>
        <w:t>תנאי סף מקצועיים:</w:t>
      </w:r>
    </w:p>
    <w:p w:rsidR="002E1C48" w:rsidRPr="003E5D1A" w:rsidRDefault="002E1C48" w:rsidP="002E1C48">
      <w:pPr>
        <w:pStyle w:val="ab"/>
        <w:numPr>
          <w:ilvl w:val="0"/>
          <w:numId w:val="9"/>
        </w:numPr>
        <w:jc w:val="both"/>
        <w:rPr>
          <w:szCs w:val="24"/>
          <w:rtl/>
        </w:rPr>
      </w:pPr>
      <w:r w:rsidRPr="003E5D1A">
        <w:rPr>
          <w:rFonts w:hint="cs"/>
          <w:szCs w:val="24"/>
          <w:rtl/>
        </w:rPr>
        <w:t>כתנאי להשתתפות במכרז נדרש המציע לעמוד בכל תנאי הסף המצטברים שלהלן:</w:t>
      </w:r>
    </w:p>
    <w:p w:rsidR="002E1C48" w:rsidRPr="003E5D1A" w:rsidRDefault="002E1C48" w:rsidP="00157FC4">
      <w:pPr>
        <w:jc w:val="both"/>
        <w:rPr>
          <w:szCs w:val="24"/>
        </w:rPr>
      </w:pPr>
      <w:r w:rsidRPr="003E5D1A">
        <w:rPr>
          <w:rFonts w:hint="cs"/>
          <w:szCs w:val="24"/>
          <w:rtl/>
        </w:rPr>
        <w:t xml:space="preserve"> </w:t>
      </w:r>
    </w:p>
    <w:p w:rsidR="002E1C48" w:rsidRPr="003E5D1A" w:rsidRDefault="002E1C48" w:rsidP="002E1C48">
      <w:pPr>
        <w:pStyle w:val="ab"/>
        <w:numPr>
          <w:ilvl w:val="0"/>
          <w:numId w:val="8"/>
        </w:numPr>
        <w:jc w:val="both"/>
        <w:rPr>
          <w:szCs w:val="24"/>
        </w:rPr>
      </w:pPr>
      <w:r w:rsidRPr="003E5D1A">
        <w:rPr>
          <w:rFonts w:hint="cs"/>
          <w:szCs w:val="24"/>
          <w:rtl/>
        </w:rPr>
        <w:t xml:space="preserve">המציע נדרש להיות תאגיד בן 10 עובדים לפחות. </w:t>
      </w:r>
    </w:p>
    <w:p w:rsidR="002E1C48" w:rsidRPr="003E5D1A" w:rsidRDefault="002E1C48" w:rsidP="00157FC4">
      <w:pPr>
        <w:ind w:left="360"/>
        <w:jc w:val="both"/>
        <w:rPr>
          <w:szCs w:val="24"/>
        </w:rPr>
      </w:pPr>
    </w:p>
    <w:p w:rsidR="002E1C48" w:rsidRPr="003E5D1A" w:rsidRDefault="002E1C48" w:rsidP="002E1C48">
      <w:pPr>
        <w:pStyle w:val="ab"/>
        <w:numPr>
          <w:ilvl w:val="0"/>
          <w:numId w:val="8"/>
        </w:numPr>
        <w:jc w:val="both"/>
        <w:rPr>
          <w:szCs w:val="24"/>
          <w:rtl/>
        </w:rPr>
      </w:pPr>
      <w:r w:rsidRPr="003E5D1A">
        <w:rPr>
          <w:rFonts w:hint="cs"/>
          <w:szCs w:val="24"/>
          <w:rtl/>
        </w:rPr>
        <w:t xml:space="preserve">על המציע להציג בהצעתו רשימה של לפחות </w:t>
      </w:r>
      <w:r w:rsidRPr="003E5D1A">
        <w:rPr>
          <w:rFonts w:hint="eastAsia"/>
          <w:szCs w:val="24"/>
          <w:rtl/>
        </w:rPr>
        <w:t>חמש</w:t>
      </w:r>
      <w:r w:rsidRPr="003E5D1A">
        <w:rPr>
          <w:rFonts w:hint="cs"/>
          <w:szCs w:val="24"/>
          <w:rtl/>
        </w:rPr>
        <w:t xml:space="preserve"> עבודות כלכליות שביצע בחמש שנים האחרונות, ואשר היקף הכספי של </w:t>
      </w:r>
      <w:r w:rsidRPr="003E5D1A">
        <w:rPr>
          <w:rFonts w:hint="cs"/>
          <w:b/>
          <w:bCs/>
          <w:szCs w:val="24"/>
          <w:highlight w:val="yellow"/>
          <w:u w:val="single"/>
          <w:rtl/>
        </w:rPr>
        <w:t>מושא העבודה</w:t>
      </w:r>
      <w:r w:rsidRPr="003E5D1A">
        <w:rPr>
          <w:rFonts w:hint="cs"/>
          <w:szCs w:val="24"/>
          <w:rtl/>
        </w:rPr>
        <w:t xml:space="preserve"> ב</w:t>
      </w:r>
      <w:r w:rsidRPr="003E5D1A">
        <w:rPr>
          <w:rFonts w:hint="cs"/>
          <w:szCs w:val="24"/>
          <w:rtl/>
          <w:lang w:eastAsia="en-US"/>
        </w:rPr>
        <w:t xml:space="preserve">לפחות </w:t>
      </w:r>
      <w:r w:rsidRPr="003E5D1A">
        <w:rPr>
          <w:rFonts w:hint="eastAsia"/>
          <w:szCs w:val="24"/>
          <w:rtl/>
          <w:lang w:eastAsia="en-US"/>
        </w:rPr>
        <w:t>שלוש</w:t>
      </w:r>
      <w:r w:rsidRPr="003E5D1A">
        <w:rPr>
          <w:szCs w:val="24"/>
          <w:rtl/>
        </w:rPr>
        <w:t xml:space="preserve"> מהן</w:t>
      </w:r>
      <w:r w:rsidRPr="003E5D1A">
        <w:rPr>
          <w:rFonts w:hint="cs"/>
          <w:szCs w:val="24"/>
          <w:rtl/>
        </w:rPr>
        <w:t xml:space="preserve"> יעמוד על 100 </w:t>
      </w:r>
      <w:proofErr w:type="spellStart"/>
      <w:r w:rsidRPr="003E5D1A">
        <w:rPr>
          <w:rFonts w:hint="cs"/>
          <w:szCs w:val="24"/>
          <w:rtl/>
        </w:rPr>
        <w:t>מלש"ח</w:t>
      </w:r>
      <w:proofErr w:type="spellEnd"/>
      <w:r w:rsidRPr="003E5D1A">
        <w:rPr>
          <w:rFonts w:hint="cs"/>
          <w:szCs w:val="24"/>
          <w:rtl/>
        </w:rPr>
        <w:t xml:space="preserve"> לפחות כל אחת. על המציע לפרט בהצעתו את נושא העבודה וההיקף הכספי של מושא העבודה כמופיע בתנאי סף זה. </w:t>
      </w:r>
    </w:p>
    <w:p w:rsidR="002E1C48" w:rsidRPr="003E5D1A" w:rsidRDefault="002E1C48" w:rsidP="00157FC4">
      <w:pPr>
        <w:ind w:left="643"/>
        <w:jc w:val="both"/>
        <w:rPr>
          <w:szCs w:val="24"/>
          <w:rtl/>
        </w:rPr>
      </w:pPr>
    </w:p>
    <w:p w:rsidR="002E1C48" w:rsidRPr="003E5D1A" w:rsidRDefault="002E1C48" w:rsidP="002E1C48">
      <w:pPr>
        <w:pStyle w:val="ab"/>
        <w:numPr>
          <w:ilvl w:val="0"/>
          <w:numId w:val="8"/>
        </w:numPr>
        <w:jc w:val="both"/>
        <w:rPr>
          <w:b/>
          <w:bCs/>
          <w:szCs w:val="24"/>
          <w:u w:val="single"/>
        </w:rPr>
      </w:pPr>
      <w:r w:rsidRPr="003E5D1A">
        <w:rPr>
          <w:rFonts w:hint="cs"/>
          <w:b/>
          <w:bCs/>
          <w:szCs w:val="24"/>
          <w:highlight w:val="yellow"/>
          <w:u w:val="single"/>
          <w:rtl/>
        </w:rPr>
        <w:t>על המציע להציג תיק עבודות של החברה בהיקף מינימאלי של 100 מיליון ש"ח לפחות, בכל אחת מהשנתיים האחרונות</w:t>
      </w:r>
      <w:r w:rsidRPr="003E5D1A">
        <w:rPr>
          <w:rFonts w:hint="cs"/>
          <w:b/>
          <w:bCs/>
          <w:szCs w:val="24"/>
          <w:u w:val="single"/>
          <w:rtl/>
        </w:rPr>
        <w:t xml:space="preserve">. </w:t>
      </w:r>
    </w:p>
    <w:p w:rsidR="002E1C48" w:rsidRPr="003E5D1A" w:rsidRDefault="002E1C48" w:rsidP="00157FC4">
      <w:pPr>
        <w:pStyle w:val="ab"/>
        <w:rPr>
          <w:szCs w:val="24"/>
          <w:rtl/>
        </w:rPr>
      </w:pPr>
    </w:p>
    <w:p w:rsidR="002E1C48" w:rsidRPr="003E5D1A" w:rsidRDefault="002E1C48" w:rsidP="00157FC4">
      <w:pPr>
        <w:pStyle w:val="ab"/>
        <w:rPr>
          <w:szCs w:val="24"/>
          <w:rtl/>
        </w:rPr>
      </w:pPr>
    </w:p>
    <w:p w:rsidR="002E1C48" w:rsidRPr="003E5D1A" w:rsidRDefault="002E1C48" w:rsidP="002E1C48">
      <w:pPr>
        <w:pStyle w:val="ab"/>
        <w:numPr>
          <w:ilvl w:val="0"/>
          <w:numId w:val="9"/>
        </w:numPr>
        <w:jc w:val="both"/>
        <w:rPr>
          <w:szCs w:val="24"/>
        </w:rPr>
      </w:pPr>
      <w:r w:rsidRPr="003E5D1A">
        <w:rPr>
          <w:rFonts w:hint="cs"/>
          <w:szCs w:val="24"/>
          <w:rtl/>
        </w:rPr>
        <w:t xml:space="preserve">על המציע להציג בהצעתו צוות הכולל ראש צוות ושני חברי צוות נוספים, בעלי הנתונים להלן: </w:t>
      </w:r>
    </w:p>
    <w:p w:rsidR="002E1C48" w:rsidRPr="003E5D1A" w:rsidRDefault="002E1C48" w:rsidP="00157FC4">
      <w:pPr>
        <w:pStyle w:val="ab"/>
        <w:rPr>
          <w:szCs w:val="24"/>
          <w:rtl/>
        </w:rPr>
      </w:pPr>
    </w:p>
    <w:p w:rsidR="002E1C48" w:rsidRPr="003E5D1A" w:rsidRDefault="002E1C48" w:rsidP="00157FC4">
      <w:pPr>
        <w:ind w:left="360"/>
        <w:jc w:val="both"/>
        <w:rPr>
          <w:b/>
          <w:bCs/>
          <w:szCs w:val="24"/>
          <w:u w:val="single"/>
        </w:rPr>
      </w:pPr>
      <w:r w:rsidRPr="003E5D1A">
        <w:rPr>
          <w:rFonts w:hint="eastAsia"/>
          <w:b/>
          <w:bCs/>
          <w:szCs w:val="24"/>
          <w:u w:val="single"/>
          <w:rtl/>
        </w:rPr>
        <w:t>השכלה</w:t>
      </w:r>
      <w:r w:rsidRPr="003E5D1A">
        <w:rPr>
          <w:b/>
          <w:bCs/>
          <w:szCs w:val="24"/>
          <w:u w:val="single"/>
          <w:rtl/>
        </w:rPr>
        <w:t>:</w:t>
      </w:r>
    </w:p>
    <w:p w:rsidR="002E1C48" w:rsidRPr="003E5D1A" w:rsidRDefault="002E1C48" w:rsidP="002E1C48">
      <w:pPr>
        <w:pStyle w:val="ab"/>
        <w:numPr>
          <w:ilvl w:val="1"/>
          <w:numId w:val="6"/>
        </w:numPr>
        <w:ind w:left="720"/>
        <w:jc w:val="both"/>
        <w:rPr>
          <w:szCs w:val="24"/>
          <w:rtl/>
        </w:rPr>
      </w:pPr>
      <w:r w:rsidRPr="003E5D1A">
        <w:rPr>
          <w:rFonts w:hint="eastAsia"/>
          <w:szCs w:val="24"/>
          <w:rtl/>
        </w:rPr>
        <w:t>ראש</w:t>
      </w:r>
      <w:r w:rsidRPr="003E5D1A">
        <w:rPr>
          <w:szCs w:val="24"/>
          <w:rtl/>
        </w:rPr>
        <w:t xml:space="preserve"> הצוות נדרש להיות בעל תואר ראשון לפחות בכלכלה ו/או בעלי תואר שני במינהל עסקים בהתמחות מימון/כלכלה פיננסית, ממוסדות אקדמיים המוכרים על ידי המועצה להשכלה גבוהה. </w:t>
      </w:r>
      <w:r w:rsidRPr="003E5D1A">
        <w:rPr>
          <w:rFonts w:hint="cs"/>
          <w:szCs w:val="24"/>
          <w:rtl/>
        </w:rPr>
        <w:t xml:space="preserve"> </w:t>
      </w:r>
    </w:p>
    <w:p w:rsidR="002E1C48" w:rsidRPr="003E5D1A" w:rsidRDefault="002E1C48" w:rsidP="00157FC4">
      <w:pPr>
        <w:jc w:val="both"/>
        <w:rPr>
          <w:szCs w:val="24"/>
          <w:rtl/>
        </w:rPr>
      </w:pPr>
    </w:p>
    <w:p w:rsidR="002E1C48" w:rsidRPr="003E5D1A" w:rsidRDefault="002E1C48" w:rsidP="002E1C48">
      <w:pPr>
        <w:pStyle w:val="ab"/>
        <w:numPr>
          <w:ilvl w:val="1"/>
          <w:numId w:val="6"/>
        </w:numPr>
        <w:ind w:left="720"/>
        <w:jc w:val="both"/>
        <w:rPr>
          <w:szCs w:val="24"/>
        </w:rPr>
      </w:pPr>
      <w:r w:rsidRPr="003E5D1A">
        <w:rPr>
          <w:rFonts w:hint="eastAsia"/>
          <w:szCs w:val="24"/>
          <w:rtl/>
        </w:rPr>
        <w:t>שני</w:t>
      </w:r>
      <w:r w:rsidRPr="003E5D1A">
        <w:rPr>
          <w:szCs w:val="24"/>
          <w:rtl/>
        </w:rPr>
        <w:t xml:space="preserve"> חברי הצוות הנוספים נדרשים להיות בעלי ההשכלה </w:t>
      </w:r>
      <w:r w:rsidRPr="003E5D1A">
        <w:rPr>
          <w:rFonts w:hint="eastAsia"/>
          <w:szCs w:val="24"/>
          <w:rtl/>
        </w:rPr>
        <w:t>האמורה</w:t>
      </w:r>
      <w:r w:rsidRPr="003E5D1A">
        <w:rPr>
          <w:szCs w:val="24"/>
          <w:rtl/>
        </w:rPr>
        <w:t xml:space="preserve"> </w:t>
      </w:r>
      <w:proofErr w:type="spellStart"/>
      <w:r w:rsidRPr="003E5D1A">
        <w:rPr>
          <w:rFonts w:hint="cs"/>
          <w:szCs w:val="24"/>
          <w:rtl/>
        </w:rPr>
        <w:t>בס"ק</w:t>
      </w:r>
      <w:proofErr w:type="spellEnd"/>
      <w:r w:rsidRPr="003E5D1A">
        <w:rPr>
          <w:rFonts w:hint="cs"/>
          <w:szCs w:val="24"/>
          <w:rtl/>
        </w:rPr>
        <w:t xml:space="preserve"> א' ל</w:t>
      </w:r>
      <w:r w:rsidRPr="003E5D1A">
        <w:rPr>
          <w:rFonts w:hint="eastAsia"/>
          <w:szCs w:val="24"/>
          <w:rtl/>
        </w:rPr>
        <w:t>עיל</w:t>
      </w:r>
      <w:r w:rsidRPr="003E5D1A">
        <w:rPr>
          <w:szCs w:val="24"/>
          <w:rtl/>
        </w:rPr>
        <w:t xml:space="preserve">, או בעלי תעודת רואה חשבון המוכרת ע"י מועצת רואי החשבון.  </w:t>
      </w:r>
    </w:p>
    <w:p w:rsidR="002E1C48" w:rsidRPr="003E5D1A" w:rsidRDefault="002E1C48" w:rsidP="00157FC4">
      <w:pPr>
        <w:ind w:left="360"/>
        <w:jc w:val="both"/>
        <w:rPr>
          <w:b/>
          <w:bCs/>
          <w:szCs w:val="24"/>
          <w:u w:val="single"/>
          <w:rtl/>
        </w:rPr>
      </w:pPr>
    </w:p>
    <w:p w:rsidR="002E1C48" w:rsidRPr="003E5D1A" w:rsidRDefault="002E1C48" w:rsidP="00157FC4">
      <w:pPr>
        <w:ind w:left="360"/>
        <w:jc w:val="both"/>
        <w:rPr>
          <w:b/>
          <w:bCs/>
          <w:szCs w:val="24"/>
          <w:u w:val="single"/>
        </w:rPr>
      </w:pPr>
      <w:r w:rsidRPr="003E5D1A">
        <w:rPr>
          <w:rFonts w:hint="eastAsia"/>
          <w:b/>
          <w:bCs/>
          <w:szCs w:val="24"/>
          <w:u w:val="single"/>
          <w:rtl/>
        </w:rPr>
        <w:t>ניסיון</w:t>
      </w:r>
      <w:r w:rsidRPr="003E5D1A">
        <w:rPr>
          <w:b/>
          <w:bCs/>
          <w:szCs w:val="24"/>
          <w:u w:val="single"/>
          <w:rtl/>
        </w:rPr>
        <w:t>:</w:t>
      </w:r>
    </w:p>
    <w:p w:rsidR="002E1C48" w:rsidRPr="003E5D1A" w:rsidRDefault="002E1C48" w:rsidP="002E1C48">
      <w:pPr>
        <w:pStyle w:val="ab"/>
        <w:numPr>
          <w:ilvl w:val="0"/>
          <w:numId w:val="7"/>
        </w:numPr>
        <w:ind w:left="720"/>
        <w:jc w:val="both"/>
        <w:rPr>
          <w:szCs w:val="24"/>
        </w:rPr>
      </w:pPr>
      <w:r w:rsidRPr="003E5D1A">
        <w:rPr>
          <w:rFonts w:hint="cs"/>
          <w:szCs w:val="24"/>
          <w:rtl/>
        </w:rPr>
        <w:t xml:space="preserve">על ראש הצוות להיות בעל ניסיון מוכח של 5 שנים לפחות בתחום הכלכלי/פיננסי, באחד או יותר מהתחומים הבאים: הכנת </w:t>
      </w:r>
      <w:proofErr w:type="spellStart"/>
      <w:r w:rsidRPr="003E5D1A">
        <w:rPr>
          <w:rFonts w:hint="cs"/>
          <w:szCs w:val="24"/>
          <w:rtl/>
        </w:rPr>
        <w:t>חוו"ד</w:t>
      </w:r>
      <w:proofErr w:type="spellEnd"/>
      <w:r w:rsidRPr="003E5D1A">
        <w:rPr>
          <w:rFonts w:hint="cs"/>
          <w:szCs w:val="24"/>
          <w:rtl/>
        </w:rPr>
        <w:t xml:space="preserve"> כלכליות שהוגשו לבנקים ו/או לגופים מוסדיים ו/או למוסדות מהמגזר הציבורי, בדיקות היתכנות כלכלית/פיננסית לפרויקטים, הערכות מימוניות. </w:t>
      </w:r>
    </w:p>
    <w:p w:rsidR="002E1C48" w:rsidRPr="003E5D1A" w:rsidRDefault="002E1C48" w:rsidP="00157FC4">
      <w:pPr>
        <w:ind w:left="643" w:firstLine="77"/>
        <w:jc w:val="both"/>
        <w:rPr>
          <w:b/>
          <w:bCs/>
          <w:szCs w:val="24"/>
        </w:rPr>
      </w:pPr>
      <w:r w:rsidRPr="003E5D1A">
        <w:rPr>
          <w:rFonts w:hint="cs"/>
          <w:szCs w:val="24"/>
          <w:rtl/>
        </w:rPr>
        <w:t>על המציע לצרף בהצעתו מסמכים המעידים על עמידתו בתנאי זה.</w:t>
      </w:r>
    </w:p>
    <w:p w:rsidR="002E1C48" w:rsidRPr="003E5D1A" w:rsidRDefault="002E1C48" w:rsidP="00157FC4">
      <w:pPr>
        <w:pStyle w:val="ab"/>
        <w:ind w:left="671"/>
        <w:jc w:val="both"/>
        <w:rPr>
          <w:szCs w:val="24"/>
        </w:rPr>
      </w:pPr>
    </w:p>
    <w:p w:rsidR="002E1C48" w:rsidRPr="003E5D1A" w:rsidRDefault="002E1C48" w:rsidP="00157FC4">
      <w:pPr>
        <w:ind w:left="736"/>
        <w:jc w:val="both"/>
        <w:rPr>
          <w:szCs w:val="24"/>
          <w:rtl/>
        </w:rPr>
      </w:pPr>
      <w:r w:rsidRPr="003E5D1A">
        <w:rPr>
          <w:rFonts w:hint="cs"/>
          <w:szCs w:val="24"/>
          <w:rtl/>
        </w:rPr>
        <w:t xml:space="preserve">בנוסף לכך, על ראש הצוות להיות בעל ניסיון מוכח של שנתיים לפחות בתחום הייעוץ הכלכלי בנושאי משק האנרגיה.  </w:t>
      </w:r>
    </w:p>
    <w:p w:rsidR="002E1C48" w:rsidRPr="003E5D1A" w:rsidRDefault="002E1C48" w:rsidP="00157FC4">
      <w:pPr>
        <w:ind w:left="736"/>
        <w:jc w:val="both"/>
        <w:rPr>
          <w:b/>
          <w:bCs/>
          <w:szCs w:val="24"/>
          <w:rtl/>
        </w:rPr>
      </w:pPr>
      <w:r w:rsidRPr="003E5D1A">
        <w:rPr>
          <w:rFonts w:hint="cs"/>
          <w:szCs w:val="24"/>
          <w:rtl/>
        </w:rPr>
        <w:t xml:space="preserve">להוכחת תנאי זה על המציע להגיש בעת ההצעה רשימה של לפחות שלוש עבודות כלכליות אותן הוביל ראש הצוות בנושאי משק האנרגיה. </w:t>
      </w:r>
    </w:p>
    <w:p w:rsidR="002E1C48" w:rsidRPr="003E5D1A" w:rsidRDefault="002E1C48" w:rsidP="00157FC4">
      <w:pPr>
        <w:jc w:val="both"/>
        <w:rPr>
          <w:b/>
          <w:bCs/>
          <w:szCs w:val="24"/>
          <w:rtl/>
        </w:rPr>
      </w:pPr>
    </w:p>
    <w:p w:rsidR="002E1C48" w:rsidRPr="003E5D1A" w:rsidRDefault="002E1C48" w:rsidP="002E1C48">
      <w:pPr>
        <w:pStyle w:val="ab"/>
        <w:numPr>
          <w:ilvl w:val="0"/>
          <w:numId w:val="7"/>
        </w:numPr>
        <w:ind w:left="720"/>
        <w:jc w:val="both"/>
        <w:rPr>
          <w:szCs w:val="24"/>
          <w:rtl/>
        </w:rPr>
      </w:pPr>
      <w:r w:rsidRPr="003E5D1A">
        <w:rPr>
          <w:rFonts w:hint="cs"/>
          <w:szCs w:val="24"/>
          <w:rtl/>
        </w:rPr>
        <w:t xml:space="preserve">כל אחד מחברי הצוות הנוספים נדרש להיות בעל ניסיון של </w:t>
      </w:r>
      <w:r w:rsidRPr="003E5D1A">
        <w:rPr>
          <w:rFonts w:hint="cs"/>
          <w:b/>
          <w:bCs/>
          <w:szCs w:val="24"/>
          <w:highlight w:val="yellow"/>
          <w:u w:val="single"/>
          <w:rtl/>
        </w:rPr>
        <w:t>שלוש</w:t>
      </w:r>
      <w:r w:rsidRPr="003E5D1A">
        <w:rPr>
          <w:rFonts w:hint="cs"/>
          <w:szCs w:val="24"/>
          <w:rtl/>
        </w:rPr>
        <w:t xml:space="preserve"> שנים לפחות בתחום הכלכלי/פיננסי (תקופת התמחות לרואה חשבון נחשבת לצורך מניין שנים זה).</w:t>
      </w:r>
    </w:p>
    <w:p w:rsidR="002E1C48" w:rsidRPr="003E5D1A" w:rsidRDefault="002E1C48" w:rsidP="00157FC4">
      <w:pPr>
        <w:ind w:left="1003"/>
        <w:jc w:val="both"/>
        <w:rPr>
          <w:szCs w:val="24"/>
          <w:rtl/>
        </w:rPr>
      </w:pPr>
    </w:p>
    <w:p w:rsidR="002E1C48" w:rsidRPr="003E5D1A" w:rsidRDefault="002E1C48" w:rsidP="00157FC4">
      <w:pPr>
        <w:ind w:left="360"/>
        <w:jc w:val="both"/>
        <w:rPr>
          <w:b/>
          <w:bCs/>
          <w:szCs w:val="24"/>
          <w:rtl/>
        </w:rPr>
      </w:pPr>
      <w:r w:rsidRPr="003E5D1A">
        <w:rPr>
          <w:rFonts w:hint="cs"/>
          <w:b/>
          <w:bCs/>
          <w:szCs w:val="24"/>
          <w:rtl/>
        </w:rPr>
        <w:t>על המציע לצרף כל אישור ו/או מסמך המוכיח עמידתו בכל תנאי הסף דלעיל.</w:t>
      </w:r>
    </w:p>
    <w:p w:rsidR="002E1C48" w:rsidRPr="003E5D1A" w:rsidRDefault="002E1C48" w:rsidP="00157FC4">
      <w:pPr>
        <w:ind w:left="409"/>
        <w:jc w:val="both"/>
        <w:rPr>
          <w:szCs w:val="24"/>
          <w:rtl/>
        </w:rPr>
      </w:pPr>
      <w:r w:rsidRPr="003E5D1A">
        <w:rPr>
          <w:rFonts w:hint="cs"/>
          <w:szCs w:val="24"/>
          <w:rtl/>
        </w:rPr>
        <w:t xml:space="preserve">להוכחת העמידה בסעיפים דלעיל יצרף המציע מסמכים המעידים על ניסיון, השכלה, פרויקטים שבוצעו על-ידי ראש הצוות וחבריו (כולל היקפים כספיים של פרויקטים שבוצעו על-ידי כל אחד מאנשי הצוות בתקופות הניסיון הרלוונטיות עבורם), וכל מסמך רלוונטי אחר.  </w:t>
      </w:r>
    </w:p>
    <w:p w:rsidR="002E1C48" w:rsidRPr="003E5D1A" w:rsidRDefault="002E1C48" w:rsidP="00157FC4">
      <w:pPr>
        <w:ind w:left="594"/>
        <w:jc w:val="both"/>
        <w:rPr>
          <w:b/>
          <w:bCs/>
          <w:szCs w:val="24"/>
          <w:rtl/>
        </w:rPr>
      </w:pPr>
    </w:p>
    <w:p w:rsidR="002E1C48" w:rsidRPr="003E5D1A" w:rsidRDefault="002E1C48" w:rsidP="00157FC4">
      <w:pPr>
        <w:ind w:left="311"/>
        <w:jc w:val="both"/>
        <w:rPr>
          <w:b/>
          <w:bCs/>
          <w:szCs w:val="24"/>
          <w:u w:val="single"/>
          <w:rtl/>
        </w:rPr>
      </w:pPr>
      <w:r w:rsidRPr="003E5D1A">
        <w:rPr>
          <w:rFonts w:hint="cs"/>
          <w:b/>
          <w:bCs/>
          <w:szCs w:val="24"/>
          <w:rtl/>
        </w:rPr>
        <w:t xml:space="preserve"> </w:t>
      </w:r>
      <w:r w:rsidRPr="003E5D1A">
        <w:rPr>
          <w:rFonts w:hint="cs"/>
          <w:b/>
          <w:bCs/>
          <w:szCs w:val="24"/>
          <w:u w:val="single"/>
          <w:rtl/>
        </w:rPr>
        <w:t>אי עמידה באחד או יותר מתנאי הסף תביא לפסילת ההצעה.</w:t>
      </w:r>
    </w:p>
    <w:p w:rsidR="002E1C48" w:rsidRPr="003E5D1A" w:rsidRDefault="002E1C48" w:rsidP="00157FC4">
      <w:pPr>
        <w:ind w:left="311"/>
        <w:jc w:val="both"/>
        <w:rPr>
          <w:b/>
          <w:bCs/>
          <w:szCs w:val="24"/>
          <w:u w:val="single"/>
          <w:rtl/>
        </w:rPr>
      </w:pPr>
    </w:p>
    <w:p w:rsidR="002E1C48" w:rsidRPr="00441028" w:rsidRDefault="002E1C48" w:rsidP="00157FC4">
      <w:pPr>
        <w:ind w:left="311"/>
        <w:jc w:val="both"/>
        <w:rPr>
          <w:b/>
          <w:bCs/>
          <w:szCs w:val="24"/>
          <w:u w:val="single"/>
          <w:rtl/>
        </w:rPr>
      </w:pPr>
    </w:p>
    <w:p w:rsidR="002E1C48" w:rsidRPr="00441028" w:rsidRDefault="002E1C48" w:rsidP="00157FC4">
      <w:pPr>
        <w:jc w:val="both"/>
        <w:rPr>
          <w:szCs w:val="24"/>
        </w:rPr>
      </w:pPr>
      <w:r w:rsidRPr="002E1C48">
        <w:rPr>
          <w:rFonts w:ascii="Arial" w:hAnsi="Arial" w:hint="cs"/>
          <w:b/>
          <w:bCs/>
          <w:szCs w:val="24"/>
          <w:highlight w:val="yellow"/>
          <w:u w:val="single"/>
          <w:rtl/>
        </w:rPr>
        <w:t>הבהרה</w:t>
      </w:r>
      <w:r>
        <w:rPr>
          <w:rFonts w:ascii="Arial" w:hAnsi="Arial" w:hint="cs"/>
          <w:szCs w:val="24"/>
          <w:highlight w:val="yellow"/>
          <w:rtl/>
        </w:rPr>
        <w:t xml:space="preserve">:  </w:t>
      </w:r>
      <w:r w:rsidRPr="00441028">
        <w:rPr>
          <w:rFonts w:ascii="Arial" w:hAnsi="Arial" w:hint="cs"/>
          <w:szCs w:val="24"/>
          <w:highlight w:val="yellow"/>
          <w:rtl/>
        </w:rPr>
        <w:t>יצוין, כי תנאי סף מקצועיים אלו נקבעו</w:t>
      </w:r>
      <w:r w:rsidRPr="00441028">
        <w:rPr>
          <w:rFonts w:ascii="Arial" w:hAnsi="Arial"/>
          <w:szCs w:val="24"/>
          <w:highlight w:val="yellow"/>
          <w:rtl/>
        </w:rPr>
        <w:t xml:space="preserve"> </w:t>
      </w:r>
      <w:r w:rsidRPr="00441028">
        <w:rPr>
          <w:rFonts w:ascii="Arial" w:hAnsi="Arial" w:hint="cs"/>
          <w:szCs w:val="24"/>
          <w:highlight w:val="yellow"/>
          <w:rtl/>
        </w:rPr>
        <w:t>נוכח</w:t>
      </w:r>
      <w:r w:rsidRPr="00441028">
        <w:rPr>
          <w:rFonts w:ascii="Arial" w:hAnsi="Arial"/>
          <w:szCs w:val="24"/>
          <w:highlight w:val="yellow"/>
          <w:rtl/>
        </w:rPr>
        <w:t xml:space="preserve"> </w:t>
      </w:r>
      <w:r w:rsidRPr="00441028">
        <w:rPr>
          <w:rFonts w:ascii="Arial" w:hAnsi="Arial" w:hint="cs"/>
          <w:szCs w:val="24"/>
          <w:highlight w:val="yellow"/>
          <w:rtl/>
        </w:rPr>
        <w:t xml:space="preserve">השירותים שיידרשו מהזוכה במסגרת המכרז- </w:t>
      </w:r>
      <w:r w:rsidRPr="00441028">
        <w:rPr>
          <w:rFonts w:ascii="Arial" w:hAnsi="Arial" w:hint="cs"/>
          <w:szCs w:val="24"/>
          <w:highlight w:val="yellow"/>
          <w:rtl/>
        </w:rPr>
        <w:t>עבודות</w:t>
      </w:r>
      <w:r w:rsidRPr="00441028">
        <w:rPr>
          <w:rFonts w:ascii="Arial" w:hAnsi="Arial"/>
          <w:szCs w:val="24"/>
          <w:highlight w:val="yellow"/>
          <w:rtl/>
        </w:rPr>
        <w:t xml:space="preserve"> מורכבות </w:t>
      </w:r>
      <w:r w:rsidRPr="00441028">
        <w:rPr>
          <w:rFonts w:ascii="Arial" w:hAnsi="Arial" w:hint="cs"/>
          <w:szCs w:val="24"/>
          <w:highlight w:val="yellow"/>
          <w:rtl/>
        </w:rPr>
        <w:t>ב</w:t>
      </w:r>
      <w:r w:rsidRPr="00441028">
        <w:rPr>
          <w:rFonts w:ascii="Arial" w:hAnsi="Arial"/>
          <w:szCs w:val="24"/>
          <w:highlight w:val="yellow"/>
          <w:rtl/>
        </w:rPr>
        <w:t>היק</w:t>
      </w:r>
      <w:r w:rsidRPr="00441028">
        <w:rPr>
          <w:rFonts w:ascii="Arial" w:hAnsi="Arial" w:hint="cs"/>
          <w:szCs w:val="24"/>
          <w:highlight w:val="yellow"/>
          <w:rtl/>
        </w:rPr>
        <w:t>פים</w:t>
      </w:r>
      <w:r w:rsidRPr="00441028">
        <w:rPr>
          <w:rFonts w:ascii="Arial" w:hAnsi="Arial"/>
          <w:szCs w:val="24"/>
          <w:highlight w:val="yellow"/>
          <w:rtl/>
        </w:rPr>
        <w:t xml:space="preserve"> גדולים</w:t>
      </w:r>
      <w:r w:rsidRPr="00441028">
        <w:rPr>
          <w:rFonts w:ascii="Arial" w:hAnsi="Arial" w:hint="cs"/>
          <w:szCs w:val="24"/>
          <w:highlight w:val="yellow"/>
          <w:rtl/>
        </w:rPr>
        <w:t>, אשר המשרד מאמין שלצורך ביצוען יש צורך ב</w:t>
      </w:r>
      <w:r w:rsidRPr="00441028">
        <w:rPr>
          <w:rFonts w:ascii="Arial" w:hAnsi="Arial"/>
          <w:szCs w:val="24"/>
          <w:highlight w:val="yellow"/>
          <w:rtl/>
        </w:rPr>
        <w:t>מציע</w:t>
      </w:r>
      <w:r w:rsidRPr="00441028">
        <w:rPr>
          <w:rFonts w:ascii="Arial" w:hAnsi="Arial" w:hint="cs"/>
          <w:szCs w:val="24"/>
          <w:highlight w:val="yellow"/>
          <w:rtl/>
        </w:rPr>
        <w:t xml:space="preserve"> בעל ניסיון רב</w:t>
      </w:r>
      <w:r w:rsidRPr="00441028">
        <w:rPr>
          <w:rFonts w:ascii="Arial" w:hAnsi="Arial"/>
          <w:szCs w:val="24"/>
          <w:highlight w:val="yellow"/>
          <w:rtl/>
        </w:rPr>
        <w:t xml:space="preserve"> </w:t>
      </w:r>
      <w:r w:rsidRPr="00441028">
        <w:rPr>
          <w:rFonts w:ascii="Arial" w:hAnsi="Arial" w:hint="cs"/>
          <w:szCs w:val="24"/>
          <w:highlight w:val="yellow"/>
          <w:rtl/>
        </w:rPr>
        <w:t>ב</w:t>
      </w:r>
      <w:r w:rsidRPr="00441028">
        <w:rPr>
          <w:rFonts w:ascii="Arial" w:hAnsi="Arial"/>
          <w:szCs w:val="24"/>
          <w:highlight w:val="yellow"/>
          <w:rtl/>
        </w:rPr>
        <w:t>ב</w:t>
      </w:r>
      <w:r w:rsidRPr="00441028">
        <w:rPr>
          <w:rFonts w:ascii="Arial" w:hAnsi="Arial" w:hint="cs"/>
          <w:szCs w:val="24"/>
          <w:highlight w:val="yellow"/>
          <w:rtl/>
        </w:rPr>
        <w:t>י</w:t>
      </w:r>
      <w:r w:rsidRPr="00441028">
        <w:rPr>
          <w:rFonts w:ascii="Arial" w:hAnsi="Arial"/>
          <w:szCs w:val="24"/>
          <w:highlight w:val="yellow"/>
          <w:rtl/>
        </w:rPr>
        <w:t>צ</w:t>
      </w:r>
      <w:r w:rsidRPr="00441028">
        <w:rPr>
          <w:rFonts w:ascii="Arial" w:hAnsi="Arial" w:hint="cs"/>
          <w:szCs w:val="24"/>
          <w:highlight w:val="yellow"/>
          <w:rtl/>
        </w:rPr>
        <w:t>ו</w:t>
      </w:r>
      <w:r w:rsidRPr="00441028">
        <w:rPr>
          <w:rFonts w:ascii="Arial" w:hAnsi="Arial"/>
          <w:szCs w:val="24"/>
          <w:highlight w:val="yellow"/>
          <w:rtl/>
        </w:rPr>
        <w:t>ע עבודות בעלות היקף כספי משמעותי</w:t>
      </w:r>
      <w:r w:rsidRPr="00441028">
        <w:rPr>
          <w:rFonts w:ascii="Arial" w:hAnsi="Arial" w:hint="cs"/>
          <w:szCs w:val="24"/>
          <w:highlight w:val="yellow"/>
          <w:rtl/>
        </w:rPr>
        <w:t>,</w:t>
      </w:r>
      <w:r w:rsidRPr="00441028">
        <w:rPr>
          <w:rFonts w:ascii="Arial" w:hAnsi="Arial"/>
          <w:szCs w:val="24"/>
          <w:highlight w:val="yellow"/>
          <w:rtl/>
        </w:rPr>
        <w:t xml:space="preserve"> לאורך מספר שנים </w:t>
      </w:r>
      <w:r w:rsidRPr="00441028">
        <w:rPr>
          <w:rFonts w:ascii="Arial" w:hAnsi="Arial" w:hint="cs"/>
          <w:szCs w:val="24"/>
          <w:highlight w:val="yellow"/>
          <w:rtl/>
        </w:rPr>
        <w:t>לא מבוטל.</w:t>
      </w:r>
    </w:p>
    <w:p w:rsidR="002E1C48" w:rsidRPr="003E5D1A" w:rsidRDefault="002E1C48" w:rsidP="00157FC4">
      <w:pPr>
        <w:ind w:left="311"/>
        <w:jc w:val="both"/>
        <w:rPr>
          <w:b/>
          <w:bCs/>
          <w:szCs w:val="24"/>
          <w:u w:val="single"/>
          <w:rtl/>
        </w:rPr>
      </w:pPr>
    </w:p>
    <w:p w:rsidR="002E1C48" w:rsidRDefault="002E1C48" w:rsidP="00157FC4">
      <w:pPr>
        <w:ind w:left="311"/>
        <w:jc w:val="both"/>
        <w:rPr>
          <w:b/>
          <w:bCs/>
          <w:szCs w:val="24"/>
          <w:u w:val="single"/>
          <w:rtl/>
        </w:rPr>
      </w:pPr>
    </w:p>
    <w:p w:rsidR="002E1C48" w:rsidRDefault="002E1C48" w:rsidP="00157FC4">
      <w:pPr>
        <w:ind w:left="311"/>
        <w:jc w:val="both"/>
        <w:rPr>
          <w:b/>
          <w:bCs/>
          <w:szCs w:val="24"/>
          <w:u w:val="single"/>
          <w:rtl/>
        </w:rPr>
      </w:pPr>
    </w:p>
    <w:p w:rsidR="002E1C48" w:rsidRPr="003E5D1A" w:rsidRDefault="002E1C48" w:rsidP="00157FC4">
      <w:pPr>
        <w:ind w:left="311"/>
        <w:jc w:val="both"/>
        <w:rPr>
          <w:b/>
          <w:bCs/>
          <w:szCs w:val="24"/>
          <w:u w:val="single"/>
          <w:rtl/>
        </w:rPr>
      </w:pPr>
    </w:p>
    <w:p w:rsidR="002E1C48" w:rsidRPr="003E5D1A" w:rsidRDefault="002E1C48" w:rsidP="00157FC4">
      <w:pPr>
        <w:ind w:left="311"/>
        <w:jc w:val="both"/>
        <w:rPr>
          <w:b/>
          <w:bCs/>
          <w:szCs w:val="24"/>
          <w:u w:val="single"/>
          <w:rtl/>
        </w:rPr>
      </w:pPr>
      <w:r>
        <w:rPr>
          <w:rFonts w:hint="cs"/>
          <w:b/>
          <w:bCs/>
          <w:szCs w:val="24"/>
          <w:u w:val="single"/>
          <w:rtl/>
        </w:rPr>
        <w:t>ה</w:t>
      </w:r>
      <w:r w:rsidRPr="003E5D1A">
        <w:rPr>
          <w:rFonts w:hint="cs"/>
          <w:b/>
          <w:bCs/>
          <w:szCs w:val="24"/>
          <w:u w:val="single"/>
          <w:rtl/>
        </w:rPr>
        <w:t>הסכם:</w:t>
      </w:r>
    </w:p>
    <w:p w:rsidR="002E1C48" w:rsidRPr="005500EC" w:rsidRDefault="002E1C48" w:rsidP="002E1C48">
      <w:pPr>
        <w:pStyle w:val="ab"/>
        <w:numPr>
          <w:ilvl w:val="0"/>
          <w:numId w:val="10"/>
        </w:numPr>
        <w:spacing w:before="120" w:after="120"/>
        <w:jc w:val="both"/>
        <w:rPr>
          <w:szCs w:val="24"/>
        </w:rPr>
      </w:pPr>
      <w:r w:rsidRPr="00972B95">
        <w:rPr>
          <w:rFonts w:hint="cs"/>
          <w:szCs w:val="24"/>
          <w:rtl/>
        </w:rPr>
        <w:t xml:space="preserve">תקופת ההסכם תהיה למשך 12 חודשים. למשרד בלבד תהיה האופציה להאריך את ההסכם  לתקופות נוספות של עד </w:t>
      </w:r>
      <w:r w:rsidRPr="00972B95">
        <w:rPr>
          <w:rFonts w:hint="cs"/>
          <w:b/>
          <w:bCs/>
          <w:szCs w:val="24"/>
          <w:highlight w:val="yellow"/>
          <w:u w:val="single"/>
          <w:rtl/>
        </w:rPr>
        <w:t>24</w:t>
      </w:r>
      <w:r w:rsidRPr="00972B95">
        <w:rPr>
          <w:rFonts w:hint="cs"/>
          <w:szCs w:val="24"/>
          <w:rtl/>
        </w:rPr>
        <w:t xml:space="preserve"> חודשים נוספים.  </w:t>
      </w:r>
    </w:p>
    <w:p w:rsidR="002E1C48" w:rsidRPr="00972B95" w:rsidRDefault="002E1C48" w:rsidP="00157FC4">
      <w:pPr>
        <w:ind w:left="311"/>
        <w:jc w:val="both"/>
        <w:rPr>
          <w:b/>
          <w:bCs/>
          <w:szCs w:val="24"/>
          <w:u w:val="single"/>
          <w:rtl/>
        </w:rPr>
      </w:pPr>
    </w:p>
    <w:p w:rsidR="002E1C48" w:rsidRPr="00972B95" w:rsidRDefault="002E1C48" w:rsidP="00157FC4">
      <w:pPr>
        <w:jc w:val="both"/>
        <w:rPr>
          <w:szCs w:val="24"/>
          <w:rtl/>
        </w:rPr>
      </w:pPr>
    </w:p>
    <w:p w:rsidR="002E1C48" w:rsidRPr="00972B95" w:rsidRDefault="002E1C48" w:rsidP="00157FC4">
      <w:pPr>
        <w:jc w:val="both"/>
        <w:rPr>
          <w:szCs w:val="24"/>
          <w:rtl/>
        </w:rPr>
      </w:pPr>
    </w:p>
    <w:p w:rsidR="002E1C48" w:rsidRPr="00972B95" w:rsidRDefault="002E1C48" w:rsidP="00157FC4">
      <w:pPr>
        <w:jc w:val="both"/>
        <w:rPr>
          <w:szCs w:val="24"/>
          <w:rtl/>
        </w:rPr>
      </w:pPr>
    </w:p>
    <w:p w:rsidR="002E1C48" w:rsidRPr="00972B95" w:rsidRDefault="002E1C48" w:rsidP="00157FC4">
      <w:pPr>
        <w:jc w:val="both"/>
        <w:rPr>
          <w:szCs w:val="24"/>
          <w:rtl/>
        </w:rPr>
      </w:pPr>
    </w:p>
    <w:p w:rsidR="002E1C48" w:rsidRPr="00972B95" w:rsidRDefault="002E1C48" w:rsidP="00157FC4">
      <w:pPr>
        <w:tabs>
          <w:tab w:val="center" w:pos="6752"/>
        </w:tabs>
        <w:jc w:val="both"/>
        <w:rPr>
          <w:szCs w:val="24"/>
        </w:rPr>
      </w:pPr>
    </w:p>
    <w:p w:rsidR="00EB319A" w:rsidRPr="002E1C48" w:rsidRDefault="00EB319A" w:rsidP="002E1C48">
      <w:pPr>
        <w:tabs>
          <w:tab w:val="center" w:pos="6752"/>
        </w:tabs>
        <w:jc w:val="both"/>
        <w:rPr>
          <w:szCs w:val="24"/>
        </w:rPr>
      </w:pPr>
    </w:p>
    <w:sectPr w:rsidR="00EB319A" w:rsidRPr="002E1C48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2B95" w:rsidRDefault="00972B95">
      <w:r>
        <w:separator/>
      </w:r>
    </w:p>
  </w:endnote>
  <w:endnote w:type="continuationSeparator" w:id="1">
    <w:p w:rsidR="00972B95" w:rsidRDefault="00972B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B95" w:rsidRDefault="00972B95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placeholder>
          <w:docPart w:val="204515171B3B4C158C57601D592A52D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placeholder>
          <w:docPart w:val="19C8EA42BF3D49A2953BCCCC315EC57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972B95" w:rsidRPr="00581672" w:rsidRDefault="00972B95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placeholder>
          <w:docPart w:val="4C6A9088B0BE4DE09D4CF1AE7D43E82E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B95" w:rsidRDefault="00972B95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lock w:val="sdtContentLocked"/>
        <w:placeholder>
          <w:docPart w:val="A7E1470AE2874AB782E21ED862D6A6C3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lock w:val="sdtContentLocked"/>
        <w:placeholder>
          <w:docPart w:val="7E4B4F5CE1C84187BE89359BA4A08626"/>
        </w:placeholder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972B95" w:rsidRPr="00FC5DE0" w:rsidRDefault="00972B95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2B95" w:rsidRDefault="00972B95">
      <w:r>
        <w:separator/>
      </w:r>
    </w:p>
  </w:footnote>
  <w:footnote w:type="continuationSeparator" w:id="1">
    <w:p w:rsidR="00972B95" w:rsidRDefault="00972B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B95" w:rsidRDefault="003F3CEF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972B95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B95" w:rsidRPr="00D3749A" w:rsidRDefault="00972B95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3F3CE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3F3CEF" w:rsidRPr="00D3749A">
          <w:rPr>
            <w:b/>
            <w:bCs/>
          </w:rPr>
          <w:fldChar w:fldCharType="separate"/>
        </w:r>
        <w:r w:rsidR="003A7DD9" w:rsidRPr="003A7DD9">
          <w:rPr>
            <w:rFonts w:cs="Calibri"/>
            <w:b/>
            <w:bCs/>
            <w:noProof/>
            <w:rtl/>
            <w:lang w:val="he-IL"/>
          </w:rPr>
          <w:t>2</w:t>
        </w:r>
        <w:r w:rsidR="003F3CE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972B95" w:rsidRPr="008B766D" w:rsidRDefault="00972B95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2B95" w:rsidRDefault="00972B95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972B95" w:rsidRDefault="00972B95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7EA5D4C"/>
    <w:multiLevelType w:val="hybridMultilevel"/>
    <w:tmpl w:val="5FD02272"/>
    <w:lvl w:ilvl="0" w:tplc="A4C239D8">
      <w:start w:val="1"/>
      <w:numFmt w:val="hebrew1"/>
      <w:lvlText w:val="%1."/>
      <w:lvlJc w:val="left"/>
      <w:pPr>
        <w:ind w:left="8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17039C1"/>
    <w:multiLevelType w:val="hybridMultilevel"/>
    <w:tmpl w:val="291094BC"/>
    <w:lvl w:ilvl="0" w:tplc="0409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48D16DC"/>
    <w:multiLevelType w:val="hybridMultilevel"/>
    <w:tmpl w:val="AB16091A"/>
    <w:lvl w:ilvl="0" w:tplc="484C030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69B357E5"/>
    <w:multiLevelType w:val="hybridMultilevel"/>
    <w:tmpl w:val="DC38E97C"/>
    <w:lvl w:ilvl="0" w:tplc="DBB2F77C">
      <w:start w:val="1"/>
      <w:numFmt w:val="hebrew1"/>
      <w:lvlText w:val="%1."/>
      <w:lvlJc w:val="left"/>
      <w:pPr>
        <w:ind w:left="1003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723" w:hanging="360"/>
      </w:pPr>
    </w:lvl>
    <w:lvl w:ilvl="2" w:tplc="0409001B" w:tentative="1">
      <w:start w:val="1"/>
      <w:numFmt w:val="lowerRoman"/>
      <w:lvlText w:val="%3."/>
      <w:lvlJc w:val="right"/>
      <w:pPr>
        <w:ind w:left="2443" w:hanging="180"/>
      </w:pPr>
    </w:lvl>
    <w:lvl w:ilvl="3" w:tplc="0409000F" w:tentative="1">
      <w:start w:val="1"/>
      <w:numFmt w:val="decimal"/>
      <w:lvlText w:val="%4."/>
      <w:lvlJc w:val="left"/>
      <w:pPr>
        <w:ind w:left="3163" w:hanging="360"/>
      </w:pPr>
    </w:lvl>
    <w:lvl w:ilvl="4" w:tplc="04090019" w:tentative="1">
      <w:start w:val="1"/>
      <w:numFmt w:val="lowerLetter"/>
      <w:lvlText w:val="%5."/>
      <w:lvlJc w:val="left"/>
      <w:pPr>
        <w:ind w:left="3883" w:hanging="360"/>
      </w:pPr>
    </w:lvl>
    <w:lvl w:ilvl="5" w:tplc="0409001B" w:tentative="1">
      <w:start w:val="1"/>
      <w:numFmt w:val="lowerRoman"/>
      <w:lvlText w:val="%6."/>
      <w:lvlJc w:val="right"/>
      <w:pPr>
        <w:ind w:left="4603" w:hanging="180"/>
      </w:pPr>
    </w:lvl>
    <w:lvl w:ilvl="6" w:tplc="0409000F" w:tentative="1">
      <w:start w:val="1"/>
      <w:numFmt w:val="decimal"/>
      <w:lvlText w:val="%7."/>
      <w:lvlJc w:val="left"/>
      <w:pPr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7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16465B"/>
    <w:multiLevelType w:val="hybridMultilevel"/>
    <w:tmpl w:val="90A81562"/>
    <w:lvl w:ilvl="0" w:tplc="9B2C4FBC">
      <w:start w:val="9"/>
      <w:numFmt w:val="decimal"/>
      <w:lvlText w:val="%1."/>
      <w:lvlJc w:val="left"/>
      <w:pPr>
        <w:ind w:left="720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E794611"/>
    <w:multiLevelType w:val="hybridMultilevel"/>
    <w:tmpl w:val="8BF6D328"/>
    <w:lvl w:ilvl="0" w:tplc="66A09F58">
      <w:start w:val="1"/>
      <w:numFmt w:val="decimal"/>
      <w:lvlText w:val="%1."/>
      <w:lvlJc w:val="left"/>
      <w:pPr>
        <w:ind w:left="643" w:hanging="360"/>
      </w:pPr>
      <w:rPr>
        <w:lang w:bidi="he-IL"/>
      </w:rPr>
    </w:lvl>
    <w:lvl w:ilvl="1" w:tplc="03D8C3B2">
      <w:start w:val="1"/>
      <w:numFmt w:val="hebrew1"/>
      <w:lvlText w:val="%2."/>
      <w:lvlJc w:val="left"/>
      <w:pPr>
        <w:ind w:left="1363" w:hanging="360"/>
      </w:pPr>
      <w:rPr>
        <w:rFonts w:ascii="Arial" w:eastAsia="MS Mincho" w:hAnsi="Arial" w:cs="David"/>
      </w:r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2"/>
  </w:num>
  <w:num w:numId="5">
    <w:abstractNumId w:val="5"/>
  </w:num>
  <w:num w:numId="6">
    <w:abstractNumId w:val="9"/>
  </w:num>
  <w:num w:numId="7">
    <w:abstractNumId w:val="6"/>
  </w:num>
  <w:num w:numId="8">
    <w:abstractNumId w:val="1"/>
  </w:num>
  <w:num w:numId="9">
    <w:abstractNumId w:val="8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13665"/>
  </w:hdrShapeDefaults>
  <w:footnotePr>
    <w:footnote w:id="0"/>
    <w:footnote w:id="1"/>
  </w:footnotePr>
  <w:endnotePr>
    <w:endnote w:id="0"/>
    <w:endnote w:id="1"/>
  </w:endnotePr>
  <w:compat/>
  <w:rsids>
    <w:rsidRoot w:val="00F42907"/>
    <w:rsid w:val="0000576F"/>
    <w:rsid w:val="00055768"/>
    <w:rsid w:val="00064800"/>
    <w:rsid w:val="000705A8"/>
    <w:rsid w:val="000744F2"/>
    <w:rsid w:val="0009042F"/>
    <w:rsid w:val="0009109A"/>
    <w:rsid w:val="000A474B"/>
    <w:rsid w:val="000C47C5"/>
    <w:rsid w:val="000F0C8E"/>
    <w:rsid w:val="00131922"/>
    <w:rsid w:val="00144716"/>
    <w:rsid w:val="001617C9"/>
    <w:rsid w:val="0017733A"/>
    <w:rsid w:val="001858F8"/>
    <w:rsid w:val="001A0FEB"/>
    <w:rsid w:val="001B2F89"/>
    <w:rsid w:val="001E6F0E"/>
    <w:rsid w:val="00222968"/>
    <w:rsid w:val="00223E43"/>
    <w:rsid w:val="0022573D"/>
    <w:rsid w:val="0022754A"/>
    <w:rsid w:val="002B70AD"/>
    <w:rsid w:val="002D3504"/>
    <w:rsid w:val="002E1A77"/>
    <w:rsid w:val="002E1C48"/>
    <w:rsid w:val="00311B81"/>
    <w:rsid w:val="00321798"/>
    <w:rsid w:val="00340E66"/>
    <w:rsid w:val="003A30BD"/>
    <w:rsid w:val="003A7DD9"/>
    <w:rsid w:val="003F3CEF"/>
    <w:rsid w:val="003F4EE4"/>
    <w:rsid w:val="004507AE"/>
    <w:rsid w:val="00457790"/>
    <w:rsid w:val="00463F58"/>
    <w:rsid w:val="0047091B"/>
    <w:rsid w:val="004B49E7"/>
    <w:rsid w:val="004B5ED3"/>
    <w:rsid w:val="004D3571"/>
    <w:rsid w:val="00524880"/>
    <w:rsid w:val="00533FCA"/>
    <w:rsid w:val="0054114E"/>
    <w:rsid w:val="0054428A"/>
    <w:rsid w:val="00572795"/>
    <w:rsid w:val="00581672"/>
    <w:rsid w:val="00591B94"/>
    <w:rsid w:val="005A0DC2"/>
    <w:rsid w:val="005D5135"/>
    <w:rsid w:val="005E5E77"/>
    <w:rsid w:val="005F6308"/>
    <w:rsid w:val="00610303"/>
    <w:rsid w:val="00624679"/>
    <w:rsid w:val="006426A9"/>
    <w:rsid w:val="006500F2"/>
    <w:rsid w:val="006B7F74"/>
    <w:rsid w:val="006C2C32"/>
    <w:rsid w:val="006D1D4C"/>
    <w:rsid w:val="006E72C5"/>
    <w:rsid w:val="00712673"/>
    <w:rsid w:val="0071514A"/>
    <w:rsid w:val="00721721"/>
    <w:rsid w:val="00740D98"/>
    <w:rsid w:val="00771F8F"/>
    <w:rsid w:val="007849A9"/>
    <w:rsid w:val="0078568E"/>
    <w:rsid w:val="007A76DF"/>
    <w:rsid w:val="007F74DC"/>
    <w:rsid w:val="00802BA6"/>
    <w:rsid w:val="00811390"/>
    <w:rsid w:val="00817153"/>
    <w:rsid w:val="00824DD5"/>
    <w:rsid w:val="00861DDB"/>
    <w:rsid w:val="008675F8"/>
    <w:rsid w:val="008B766D"/>
    <w:rsid w:val="008C2B14"/>
    <w:rsid w:val="008C3408"/>
    <w:rsid w:val="008F164D"/>
    <w:rsid w:val="00900B65"/>
    <w:rsid w:val="00901041"/>
    <w:rsid w:val="00911C83"/>
    <w:rsid w:val="00924837"/>
    <w:rsid w:val="00941814"/>
    <w:rsid w:val="00956911"/>
    <w:rsid w:val="00964B15"/>
    <w:rsid w:val="00972B95"/>
    <w:rsid w:val="00974A41"/>
    <w:rsid w:val="009C1E95"/>
    <w:rsid w:val="009F15A0"/>
    <w:rsid w:val="009F25EB"/>
    <w:rsid w:val="00A0165F"/>
    <w:rsid w:val="00A107E7"/>
    <w:rsid w:val="00A63F7A"/>
    <w:rsid w:val="00A94E1B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360EA"/>
    <w:rsid w:val="00B84B35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D061B4"/>
    <w:rsid w:val="00D2513A"/>
    <w:rsid w:val="00D35E0D"/>
    <w:rsid w:val="00D3749A"/>
    <w:rsid w:val="00D37641"/>
    <w:rsid w:val="00D732B0"/>
    <w:rsid w:val="00DD792B"/>
    <w:rsid w:val="00DE05FC"/>
    <w:rsid w:val="00E001A4"/>
    <w:rsid w:val="00E12FE5"/>
    <w:rsid w:val="00E90583"/>
    <w:rsid w:val="00EA4FBF"/>
    <w:rsid w:val="00EB319A"/>
    <w:rsid w:val="00EC6CEF"/>
    <w:rsid w:val="00ED37B2"/>
    <w:rsid w:val="00F076B3"/>
    <w:rsid w:val="00F14C94"/>
    <w:rsid w:val="00F3709B"/>
    <w:rsid w:val="00F41F84"/>
    <w:rsid w:val="00F42907"/>
    <w:rsid w:val="00F5586C"/>
    <w:rsid w:val="00F63432"/>
    <w:rsid w:val="00F84FA6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6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link w:val="20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22573D"/>
    <w:pPr>
      <w:ind w:left="720"/>
    </w:pPr>
    <w:rPr>
      <w:lang w:eastAsia="he-IL"/>
    </w:rPr>
  </w:style>
  <w:style w:type="character" w:customStyle="1" w:styleId="20">
    <w:name w:val="כותרת 2 תו"/>
    <w:basedOn w:val="a0"/>
    <w:link w:val="2"/>
    <w:rsid w:val="002E1C48"/>
    <w:rPr>
      <w:rFonts w:cs="David"/>
      <w:b/>
      <w:bCs/>
      <w:sz w:val="24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47EDD97F6C34F9D85E1B139FD52546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E82958D-DD38-469F-BBE4-B44B18B7F1F5}"/>
      </w:docPartPr>
      <w:docPartBody>
        <w:p w:rsidR="00E70A9A" w:rsidRDefault="004F0AD2" w:rsidP="004F0AD2">
          <w:pPr>
            <w:pStyle w:val="B47EDD97F6C34F9D85E1B139FD52546E20"/>
          </w:pPr>
          <w:r w:rsidRPr="00FC5DE0">
            <w:rPr>
              <w:rStyle w:val="a3"/>
              <w:rtl/>
            </w:rPr>
            <w:t>[הנדון מסמך]</w:t>
          </w:r>
        </w:p>
      </w:docPartBody>
    </w:docPart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4F0AD2" w:rsidP="004F0AD2">
          <w:pPr>
            <w:pStyle w:val="6A77688734C943C08344A3CAA84E8C8520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4F0AD2" w:rsidP="004F0AD2">
          <w:pPr>
            <w:pStyle w:val="6B70435F3C984117A4703A70D2A6FFE120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4F0AD2" w:rsidP="004F0AD2">
          <w:pPr>
            <w:pStyle w:val="4B6A99D770D741E9BC80CCB5CA687AB320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  <w:docPart>
      <w:docPartPr>
        <w:name w:val="061A991FB54742A08F8A8F774718CE4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4B37E47-E93F-4E10-B179-B47391DAF4FB}"/>
      </w:docPartPr>
      <w:docPartBody>
        <w:p w:rsidR="005E69CE" w:rsidRDefault="004F0AD2" w:rsidP="004F0AD2">
          <w:pPr>
            <w:pStyle w:val="061A991FB54742A08F8A8F774718CE4E6"/>
          </w:pPr>
          <w:r w:rsidRPr="0078568E">
            <w:rPr>
              <w:rStyle w:val="a3"/>
              <w:b/>
              <w:bCs/>
              <w:rtl/>
            </w:rPr>
            <w:t>[שם מאגר מסמכים]</w:t>
          </w:r>
        </w:p>
      </w:docPartBody>
    </w:docPart>
    <w:docPart>
      <w:docPartPr>
        <w:name w:val="204515171B3B4C158C57601D592A52D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70B1FCB-C3AE-4136-9B81-FFA00FD8397F}"/>
      </w:docPartPr>
      <w:docPartBody>
        <w:p w:rsidR="004C2773" w:rsidRDefault="004F0AD2" w:rsidP="004F0AD2">
          <w:pPr>
            <w:pStyle w:val="204515171B3B4C158C57601D592A52D34"/>
          </w:pPr>
          <w:r w:rsidRPr="00D878E9">
            <w:rPr>
              <w:rStyle w:val="a3"/>
              <w:rtl/>
            </w:rPr>
            <w:t>[טלפון עבודה של חותם]</w:t>
          </w:r>
        </w:p>
      </w:docPartBody>
    </w:docPart>
    <w:docPart>
      <w:docPartPr>
        <w:name w:val="19C8EA42BF3D49A2953BCCCC315EC57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833EFB8-7CB7-4CEC-8129-855B20DD0AF2}"/>
      </w:docPartPr>
      <w:docPartBody>
        <w:p w:rsidR="004C2773" w:rsidRDefault="004F0AD2" w:rsidP="004F0AD2">
          <w:pPr>
            <w:pStyle w:val="19C8EA42BF3D49A2953BCCCC315EC5734"/>
          </w:pPr>
          <w:r w:rsidRPr="00D878E9">
            <w:rPr>
              <w:rStyle w:val="a3"/>
              <w:rtl/>
            </w:rPr>
            <w:t>[פקס של חותם]</w:t>
          </w:r>
        </w:p>
      </w:docPartBody>
    </w:docPart>
    <w:docPart>
      <w:docPartPr>
        <w:name w:val="4C6A9088B0BE4DE09D4CF1AE7D43E82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14A9E6B-0F5F-4E33-9AF6-1C296518297E}"/>
      </w:docPartPr>
      <w:docPartBody>
        <w:p w:rsidR="004F0AD2" w:rsidRDefault="004F0AD2" w:rsidP="004F0AD2">
          <w:pPr>
            <w:pStyle w:val="4C6A9088B0BE4DE09D4CF1AE7D43E82E1"/>
          </w:pPr>
          <w:r w:rsidRPr="00610303">
            <w:rPr>
              <w:rStyle w:val="a3"/>
              <w:sz w:val="26"/>
              <w:rtl/>
            </w:rPr>
            <w:t>[מייל של חותם]</w:t>
          </w:r>
        </w:p>
      </w:docPartBody>
    </w:docPart>
    <w:docPart>
      <w:docPartPr>
        <w:name w:val="A7E1470AE2874AB782E21ED862D6A6C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8822E1F-A8CB-4490-AD04-37C382CAB494}"/>
      </w:docPartPr>
      <w:docPartBody>
        <w:p w:rsidR="004F0AD2" w:rsidRDefault="004F0AD2" w:rsidP="004F0AD2">
          <w:pPr>
            <w:pStyle w:val="A7E1470AE2874AB782E21ED862D6A6C31"/>
          </w:pPr>
          <w:r w:rsidRPr="00D878E9">
            <w:rPr>
              <w:rStyle w:val="a3"/>
              <w:rtl/>
            </w:rPr>
            <w:t>[טלפון עבודה של חותם]</w:t>
          </w:r>
        </w:p>
      </w:docPartBody>
    </w:docPart>
    <w:docPart>
      <w:docPartPr>
        <w:name w:val="7E4B4F5CE1C84187BE89359BA4A0862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464AF7D-F6D1-4BCD-A7D0-AE423B89BE78}"/>
      </w:docPartPr>
      <w:docPartBody>
        <w:p w:rsidR="004F0AD2" w:rsidRDefault="004F0AD2" w:rsidP="004F0AD2">
          <w:pPr>
            <w:pStyle w:val="7E4B4F5CE1C84187BE89359BA4A086261"/>
          </w:pPr>
          <w:r w:rsidRPr="00D878E9">
            <w:rPr>
              <w:rStyle w:val="a3"/>
              <w:rtl/>
            </w:rPr>
            <w:t>[פקס של חותם]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36A13"/>
    <w:rsid w:val="00070D14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A15BDB"/>
    <w:rsid w:val="00A32CE7"/>
    <w:rsid w:val="00A84EE4"/>
    <w:rsid w:val="00AF085A"/>
    <w:rsid w:val="00B6223B"/>
    <w:rsid w:val="00BD2CDD"/>
    <w:rsid w:val="00BE2CE8"/>
    <w:rsid w:val="00D55B76"/>
    <w:rsid w:val="00E21E3B"/>
    <w:rsid w:val="00E41458"/>
    <w:rsid w:val="00E41C11"/>
    <w:rsid w:val="00E5030C"/>
    <w:rsid w:val="00E70A9A"/>
    <w:rsid w:val="00E778DF"/>
    <w:rsid w:val="00F65E96"/>
    <w:rsid w:val="00F93588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36A13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9E8F5D8364F456190B3C2C809ED1D3B">
    <w:name w:val="79E8F5D8364F456190B3C2C809ED1D3B"/>
    <w:rsid w:val="00036A13"/>
    <w:pPr>
      <w:bidi/>
    </w:pPr>
  </w:style>
  <w:style w:type="paragraph" w:customStyle="1" w:styleId="53DF73772E894E86A4CC4CBFDF0AE514">
    <w:name w:val="53DF73772E894E86A4CC4CBFDF0AE514"/>
    <w:rsid w:val="00036A13"/>
    <w:pPr>
      <w:bidi/>
    </w:pPr>
  </w:style>
  <w:style w:type="paragraph" w:customStyle="1" w:styleId="CBE8709CBC9A4AE7BF426C480C03BAA5">
    <w:name w:val="CBE8709CBC9A4AE7BF426C480C03BAA5"/>
    <w:rsid w:val="00036A13"/>
    <w:pPr>
      <w:bidi/>
    </w:pPr>
  </w:style>
  <w:style w:type="paragraph" w:customStyle="1" w:styleId="349EAB1FC82B4907B63E8D5020C4E0AA">
    <w:name w:val="349EAB1FC82B4907B63E8D5020C4E0AA"/>
    <w:rsid w:val="00036A13"/>
    <w:pPr>
      <w:bidi/>
    </w:pPr>
  </w:style>
  <w:style w:type="paragraph" w:customStyle="1" w:styleId="111CDC8E0BE2485CB90BB791DE14F6E3">
    <w:name w:val="111CDC8E0BE2485CB90BB791DE14F6E3"/>
    <w:rsid w:val="00036A13"/>
    <w:pPr>
      <w:bidi/>
    </w:pPr>
  </w:style>
  <w:style w:type="paragraph" w:customStyle="1" w:styleId="24E4CE04F6E340E4B05C3D0DA905B544">
    <w:name w:val="24E4CE04F6E340E4B05C3D0DA905B544"/>
    <w:rsid w:val="00036A13"/>
    <w:pPr>
      <w:bidi/>
    </w:pPr>
  </w:style>
  <w:style w:type="paragraph" w:customStyle="1" w:styleId="909E87B351674655AF47EC1A63842AB9">
    <w:name w:val="909E87B351674655AF47EC1A63842AB9"/>
    <w:rsid w:val="00036A13"/>
    <w:pPr>
      <w:bidi/>
    </w:pPr>
  </w:style>
  <w:style w:type="paragraph" w:customStyle="1" w:styleId="41C842BE4F134EA9B25858EB6DB2F4C4">
    <w:name w:val="41C842BE4F134EA9B25858EB6DB2F4C4"/>
    <w:rsid w:val="00036A13"/>
    <w:pPr>
      <w:bidi/>
    </w:pPr>
  </w:style>
  <w:style w:type="paragraph" w:customStyle="1" w:styleId="5EDE977933BE49B1B5A89FB3C9670C80">
    <w:name w:val="5EDE977933BE49B1B5A89FB3C9670C80"/>
    <w:rsid w:val="00036A13"/>
    <w:pPr>
      <w:bidi/>
    </w:pPr>
  </w:style>
  <w:style w:type="paragraph" w:customStyle="1" w:styleId="0A0C1805A63643CE94497252AEA69FB6">
    <w:name w:val="0A0C1805A63643CE94497252AEA69FB6"/>
    <w:rsid w:val="00036A13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 xsi:nil="true"/>
    <PreviousAdditionalReaders xmlns="8f5b83e0-a1d3-486c-bd07-833a425c74af" xsi:nil="true"/>
    <AdditionalEditors xmlns="8f5b83e0-a1d3-486c-bd07-833a425c74af" xsi:nil="true"/>
    <DocumentCounter xmlns="8f5b83e0-a1d3-486c-bd07-833a425c74af">חת_2242_2011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yozana@mni.gov.il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28 ביולי 2011</DocumentCreateDateEnglish>
    <DocumentCreateDateHebrew xmlns="8f5b83e0-a1d3-486c-bd07-833a425c74af">כ"ו בתמוז התשע"א</DocumentCreateDateHebrew>
    <SubjectDocument xmlns="8f5b83e0-a1d3-486c-bd07-833a425c74af">הבהרות למכרז 41/11 למתן שירותי ייעוץ כלכלי ליחידת מדען ראשי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28/07/2011 11:45;40</LastCheckInDate>
    <LastPublishUser xmlns="8f5b83e0-a1d3-486c-bd07-833a425c74af" xsi:nil="true"/>
    <FullNameCC xmlns="8f5b83e0-a1d3-486c-bd07-833a425c74af">.</FullNameCC>
    <LastCheckInUser xmlns="8f5b83e0-a1d3-486c-bd07-833a425c74af">יפה אוזנה</LastCheckInUser>
    <CounterString xmlns="8f5b83e0-a1d3-486c-bd07-833a425c74af">2242</CounterString>
    <LastLockUser xmlns="8f5b83e0-a1d3-486c-bd07-833a425c74af" xsi:nil="true"/>
    <LastCheckOutDate xmlns="8f5b83e0-a1d3-486c-bd07-833a425c74af">28/07/2011 11:20;17</LastCheckOutDate>
    <LastCheckOutUser xmlns="8f5b83e0-a1d3-486c-bd07-833a425c74af">יפה אוזנה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בברכה יפו 216</DocumentWordTemplate>
    <SignerItemID xmlns="8f5b83e0-a1d3-486c-bd07-833a425c74af">-1</SignerItemID>
    <DocumentLibraryName xmlns="8f5b83e0-a1d3-486c-bd07-833a425c74af">חוזים והתקשרויות</DocumentLibraryName>
    <PermissionForUserGroup xmlns="8f5b83e0-a1d3-486c-bd07-833a425c74af" xsi:nil="true"/>
    <FileInternalName xmlns="8f5b83e0-a1d3-486c-bd07-833a425c74af">HT_2242_2011</FileInternalName>
    <FullNameAll xmlns="8f5b83e0-a1d3-486c-bd07-833a425c74af">~~</FullNameAll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377D42D1D4207A4E80F651DD8FA1C3DE" ma:contentTypeVersion="114" ma:contentTypeDescription="" ma:contentTypeScope="" ma:versionID="68b70130a54257b6d5331ef635704092">
  <xsd:schema xmlns:xsd="http://www.w3.org/2001/XMLSchema" xmlns:p="http://schemas.microsoft.com/office/2006/metadata/properties" xmlns:ns2="8f5b83e0-a1d3-486c-bd07-833a425c74af" targetNamespace="http://schemas.microsoft.com/office/2006/metadata/properties" ma:root="true" ma:fieldsID="eacf170c048cabdb76fc908b4b5a3588" ns2:_="">
    <xsd:import namespace="8f5b83e0-a1d3-486c-bd07-833a425c74af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74ADDAF5-D2B7-4374-81D5-8C0000A86B8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994804D-1A77-4241-99B1-5AE6380011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447</Words>
  <Characters>2392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2834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yozana</cp:lastModifiedBy>
  <cp:revision>2</cp:revision>
  <dcterms:created xsi:type="dcterms:W3CDTF">2011-08-04T10:50:00Z</dcterms:created>
  <dcterms:modified xsi:type="dcterms:W3CDTF">2011-08-04T10:50:00Z</dcterms:modified>
  <cp:contentType>בברכה יפו 216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0x0101003CBAFB7F4A7FF54FB9D64543F2EA55D200377D42D1D4207A4E80F651DD8FA1C3DE</vt:lpwstr>
  </property>
</Properties>
</file>